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7C91" w:rsidRDefault="00DA7C91" w:rsidP="00D83E93">
      <w:pPr>
        <w:spacing w:after="132" w:line="240" w:lineRule="atLeast"/>
        <w:jc w:val="center"/>
        <w:textAlignment w:val="baseline"/>
        <w:outlineLvl w:val="0"/>
        <w:rPr>
          <w:rFonts w:ascii="Arial" w:eastAsia="Times New Roman" w:hAnsi="Arial" w:cs="Arial"/>
          <w:color w:val="353A00"/>
          <w:kern w:val="36"/>
          <w:sz w:val="48"/>
          <w:szCs w:val="48"/>
          <w:lang w:val="uk-UA" w:eastAsia="ru-RU"/>
        </w:rPr>
      </w:pPr>
      <w:r>
        <w:rPr>
          <w:rFonts w:ascii="Arial" w:eastAsia="Times New Roman" w:hAnsi="Arial" w:cs="Arial"/>
          <w:color w:val="353A00"/>
          <w:kern w:val="36"/>
          <w:sz w:val="48"/>
          <w:szCs w:val="48"/>
          <w:lang w:val="uk-UA" w:eastAsia="ru-RU"/>
        </w:rPr>
        <w:t>Створення ментальних карт</w:t>
      </w:r>
      <w:r w:rsidR="00C450AE">
        <w:rPr>
          <w:rFonts w:ascii="Arial" w:eastAsia="Times New Roman" w:hAnsi="Arial" w:cs="Arial"/>
          <w:color w:val="353A00"/>
          <w:kern w:val="36"/>
          <w:sz w:val="48"/>
          <w:szCs w:val="48"/>
          <w:lang w:val="uk-UA" w:eastAsia="ru-RU"/>
        </w:rPr>
        <w:t xml:space="preserve"> в </w:t>
      </w:r>
      <w:proofErr w:type="spellStart"/>
      <w:r w:rsidR="00C450AE">
        <w:rPr>
          <w:rFonts w:ascii="Arial" w:eastAsia="Times New Roman" w:hAnsi="Arial" w:cs="Arial"/>
          <w:color w:val="353A00"/>
          <w:kern w:val="36"/>
          <w:sz w:val="48"/>
          <w:szCs w:val="48"/>
          <w:lang w:val="uk-UA" w:eastAsia="ru-RU"/>
        </w:rPr>
        <w:t>інтернет-сервісах</w:t>
      </w:r>
      <w:proofErr w:type="spellEnd"/>
    </w:p>
    <w:p w:rsidR="00DA7C91" w:rsidRDefault="00DA7C91" w:rsidP="00D83E93">
      <w:pPr>
        <w:spacing w:after="132" w:line="240" w:lineRule="atLeast"/>
        <w:jc w:val="center"/>
        <w:textAlignment w:val="baseline"/>
        <w:outlineLvl w:val="0"/>
        <w:rPr>
          <w:rFonts w:ascii="Arial" w:eastAsia="Times New Roman" w:hAnsi="Arial" w:cs="Arial"/>
          <w:color w:val="353A00"/>
          <w:kern w:val="36"/>
          <w:sz w:val="48"/>
          <w:szCs w:val="48"/>
          <w:lang w:val="uk-UA" w:eastAsia="ru-RU"/>
        </w:rPr>
      </w:pPr>
    </w:p>
    <w:p w:rsidR="00D83E93" w:rsidRPr="00DA7C91" w:rsidRDefault="00D83E93" w:rsidP="00D83E93">
      <w:pPr>
        <w:spacing w:after="132" w:line="240" w:lineRule="atLeast"/>
        <w:jc w:val="center"/>
        <w:textAlignment w:val="baseline"/>
        <w:outlineLvl w:val="0"/>
        <w:rPr>
          <w:rFonts w:ascii="Arial" w:eastAsia="Times New Roman" w:hAnsi="Arial" w:cs="Arial"/>
          <w:color w:val="353A00"/>
          <w:kern w:val="36"/>
          <w:sz w:val="24"/>
          <w:szCs w:val="24"/>
          <w:lang w:val="uk-UA" w:eastAsia="ru-RU"/>
        </w:rPr>
      </w:pPr>
      <w:r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val="uk-UA" w:eastAsia="ru-RU"/>
        </w:rPr>
        <w:t>Методичні рекомендації для створення</w:t>
      </w:r>
      <w:r w:rsidR="00744825"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eastAsia="ru-RU"/>
        </w:rPr>
        <w:t xml:space="preserve"> </w:t>
      </w:r>
      <w:proofErr w:type="spellStart"/>
      <w:r w:rsidR="00744825"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eastAsia="ru-RU"/>
        </w:rPr>
        <w:t>ментальних</w:t>
      </w:r>
      <w:proofErr w:type="spellEnd"/>
      <w:r w:rsidR="00744825"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eastAsia="ru-RU"/>
        </w:rPr>
        <w:t xml:space="preserve"> карт</w:t>
      </w:r>
      <w:r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val="uk-UA" w:eastAsia="ru-RU"/>
        </w:rPr>
        <w:t xml:space="preserve"> </w:t>
      </w:r>
    </w:p>
    <w:p w:rsidR="00744825" w:rsidRPr="00DA7C91" w:rsidRDefault="00D83E93" w:rsidP="00D83E93">
      <w:pPr>
        <w:spacing w:after="132" w:line="240" w:lineRule="atLeast"/>
        <w:jc w:val="center"/>
        <w:textAlignment w:val="baseline"/>
        <w:outlineLvl w:val="0"/>
        <w:rPr>
          <w:rFonts w:ascii="Arial" w:eastAsia="Times New Roman" w:hAnsi="Arial" w:cs="Arial"/>
          <w:color w:val="353A00"/>
          <w:kern w:val="36"/>
          <w:sz w:val="24"/>
          <w:szCs w:val="24"/>
          <w:lang w:eastAsia="ru-RU"/>
        </w:rPr>
      </w:pPr>
      <w:r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val="uk-UA" w:eastAsia="ru-RU"/>
        </w:rPr>
        <w:t xml:space="preserve">в </w:t>
      </w:r>
      <w:proofErr w:type="spellStart"/>
      <w:r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val="uk-UA" w:eastAsia="ru-RU"/>
        </w:rPr>
        <w:t>інтернет-сервісі</w:t>
      </w:r>
      <w:proofErr w:type="spellEnd"/>
      <w:r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val="uk-UA" w:eastAsia="ru-RU"/>
        </w:rPr>
        <w:t xml:space="preserve"> </w:t>
      </w:r>
      <w:r w:rsidR="00744825"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eastAsia="ru-RU"/>
        </w:rPr>
        <w:t xml:space="preserve"> </w:t>
      </w:r>
      <w:proofErr w:type="spellStart"/>
      <w:r w:rsidR="00744825" w:rsidRPr="00DA7C91">
        <w:rPr>
          <w:rFonts w:ascii="Arial" w:eastAsia="Times New Roman" w:hAnsi="Arial" w:cs="Arial"/>
          <w:color w:val="353A00"/>
          <w:kern w:val="36"/>
          <w:sz w:val="24"/>
          <w:szCs w:val="24"/>
          <w:lang w:eastAsia="ru-RU"/>
        </w:rPr>
        <w:t>Мindomo</w:t>
      </w:r>
      <w:proofErr w:type="spellEnd"/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Для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знайомства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з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сервісом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proofErr w:type="gramStart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М</w:t>
      </w:r>
      <w:proofErr w:type="gram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indomo</w:t>
      </w:r>
      <w:proofErr w:type="spell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перейдіть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 на сайт </w:t>
      </w:r>
      <w:hyperlink r:id="rId6" w:tgtFrame="_blank" w:history="1">
        <w:r w:rsidRPr="00744825">
          <w:rPr>
            <w:rFonts w:ascii="inherit" w:eastAsia="Times New Roman" w:hAnsi="inherit" w:cs="Times New Roman"/>
            <w:color w:val="8E8C1D"/>
            <w:sz w:val="23"/>
            <w:szCs w:val="23"/>
            <w:bdr w:val="none" w:sz="0" w:space="0" w:color="auto" w:frame="1"/>
            <w:lang w:eastAsia="ru-RU"/>
          </w:rPr>
          <w:t>https://www.mindomo.com</w:t>
        </w:r>
      </w:hyperlink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br/>
      </w:r>
      <w:r w:rsidR="002B4A18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5152481" cy="2441287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915" cy="244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A18" w:rsidRDefault="002B4A18" w:rsidP="002B4A18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proofErr w:type="spellStart"/>
      <w:r w:rsidRPr="00744825">
        <w:rPr>
          <w:rFonts w:ascii="inherit" w:eastAsia="Times New Roman" w:hAnsi="inherit" w:cs="Times New Roman" w:hint="eastAsia"/>
          <w:sz w:val="23"/>
          <w:szCs w:val="23"/>
          <w:lang w:eastAsia="ru-RU"/>
        </w:rPr>
        <w:t>Зареєструйтесь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r>
        <w:rPr>
          <w:rFonts w:ascii="inherit" w:eastAsia="Times New Roman" w:hAnsi="inherit" w:cs="Times New Roman"/>
          <w:sz w:val="23"/>
          <w:szCs w:val="23"/>
          <w:lang w:val="uk-UA" w:eastAsia="ru-RU"/>
        </w:rPr>
        <w:t>як викладач</w:t>
      </w:r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>або</w:t>
      </w:r>
      <w:proofErr w:type="spellEnd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>увійдіть</w:t>
      </w:r>
      <w:proofErr w:type="spellEnd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за </w:t>
      </w:r>
      <w:proofErr w:type="spellStart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допомогою</w:t>
      </w:r>
      <w:proofErr w:type="spellEnd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одного з </w:t>
      </w:r>
      <w:proofErr w:type="gramStart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ваших</w:t>
      </w:r>
      <w:proofErr w:type="gramEnd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="00744825" w:rsidRPr="00744825">
        <w:rPr>
          <w:rFonts w:ascii="inherit" w:eastAsia="Times New Roman" w:hAnsi="inherit" w:cs="Times New Roman"/>
          <w:sz w:val="23"/>
          <w:szCs w:val="23"/>
          <w:lang w:eastAsia="ru-RU"/>
        </w:rPr>
        <w:t>акаунтів</w:t>
      </w:r>
      <w:proofErr w:type="spellEnd"/>
    </w:p>
    <w:p w:rsidR="00AA7165" w:rsidRDefault="00744825" w:rsidP="002B4A18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val="uk-UA"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r w:rsidR="002B4A18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2467519" cy="1368056"/>
            <wp:effectExtent l="0" t="0" r="952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740" cy="1368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165" w:rsidRDefault="00AA7165" w:rsidP="002B4A18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val="uk-UA" w:eastAsia="ru-RU"/>
        </w:rPr>
      </w:pPr>
    </w:p>
    <w:p w:rsidR="00744825" w:rsidRPr="00744825" w:rsidRDefault="00744825" w:rsidP="00AA7165">
      <w:pPr>
        <w:pStyle w:val="a8"/>
        <w:spacing w:after="0" w:line="240" w:lineRule="auto"/>
        <w:ind w:hanging="360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Зайшовши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на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власну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сторінку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натисніть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Створити</w:t>
      </w:r>
      <w:proofErr w:type="spellEnd"/>
      <w:r w:rsidR="008603DA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val="uk-UA" w:eastAsia="ru-RU"/>
        </w:rPr>
        <w:t xml:space="preserve"> </w:t>
      </w:r>
      <w:r w:rsidR="00AA7165">
        <w:rPr>
          <w:rFonts w:ascii="inherit" w:eastAsia="Times New Roman" w:hAnsi="inherit" w:cs="Times New Roman"/>
          <w:b/>
          <w:bCs/>
          <w:noProof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1023697" cy="361507"/>
            <wp:effectExtent l="0" t="0" r="5080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51" cy="36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8603DA" w:rsidRDefault="008603DA" w:rsidP="00AA7165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AA7165" w:rsidRDefault="00744825" w:rsidP="00AA7165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Виберіть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шаблон</w:t>
      </w:r>
      <w:r w:rsidR="00AA7165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 з вказаного переліку:</w:t>
      </w:r>
    </w:p>
    <w:p w:rsidR="00744825" w:rsidRPr="00744825" w:rsidRDefault="00AA7165" w:rsidP="00A40BC6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3836891" cy="1687033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634" cy="1690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В </w:t>
      </w:r>
      <w:proofErr w:type="spellStart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заготовлен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ій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структурі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змініть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назви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елементів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на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власні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744825" w:rsidRPr="00744825" w:rsidRDefault="008603DA" w:rsidP="008603DA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lastRenderedPageBreak/>
        <w:drawing>
          <wp:inline distT="0" distB="0" distL="0" distR="0">
            <wp:extent cx="4160874" cy="1744868"/>
            <wp:effectExtent l="0" t="0" r="0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760" cy="174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3DA" w:rsidRDefault="008603DA" w:rsidP="008603DA">
      <w:pPr>
        <w:spacing w:after="36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744825" w:rsidRPr="008603DA" w:rsidRDefault="00744825" w:rsidP="008603DA">
      <w:pPr>
        <w:spacing w:after="36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Структуру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редагувати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довільним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чином.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Розглянемо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деякі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функції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. У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верхньому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меню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вибрати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одну з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показаних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нижче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дій</w:t>
      </w:r>
      <w:proofErr w:type="spellEnd"/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 (нижче рисунок)</w:t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, перейти назад-вперед</w:t>
      </w:r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 </w:t>
      </w:r>
      <w:r w:rsidR="008603DA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588334" cy="257373"/>
            <wp:effectExtent l="0" t="0" r="254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73" cy="257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додати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ідтему</w:t>
      </w:r>
      <w:proofErr w:type="spellEnd"/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 </w:t>
      </w:r>
      <w:r w:rsidR="008603DA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241005" cy="206536"/>
            <wp:effectExtent l="0" t="0" r="698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35" cy="20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 (клавіша </w:t>
      </w:r>
      <w:r w:rsidR="008603DA">
        <w:rPr>
          <w:rFonts w:ascii="inherit" w:eastAsia="Times New Roman" w:hAnsi="inherit" w:cs="Times New Roman"/>
          <w:sz w:val="23"/>
          <w:szCs w:val="23"/>
          <w:lang w:val="en-US" w:eastAsia="ru-RU"/>
        </w:rPr>
        <w:t>Tab</w:t>
      </w:r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)</w:t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встановити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звязок</w:t>
      </w:r>
      <w:proofErr w:type="spellEnd"/>
      <w:r w:rsidR="008603DA" w:rsidRPr="008603DA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r w:rsidR="008603DA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290624" cy="270101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86" cy="270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, вибрати тему </w:t>
      </w:r>
      <w:r w:rsidR="008603DA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290623" cy="300954"/>
            <wp:effectExtent l="0" t="0" r="0" b="444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24" cy="30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.</w:t>
      </w:r>
    </w:p>
    <w:p w:rsidR="00744825" w:rsidRPr="00744825" w:rsidRDefault="008603DA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2736111" cy="2473601"/>
            <wp:effectExtent l="0" t="0" r="7620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111" cy="2473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змінити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зовнішній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вигляд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всієї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карти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3206933" cy="3125831"/>
            <wp:effectExtent l="0" t="0" r="0" b="0"/>
            <wp:docPr id="18" name="Рисунок 18" descr="7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7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122" cy="312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3DA" w:rsidRDefault="008603DA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8603DA" w:rsidRDefault="00744825" w:rsidP="00017057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lastRenderedPageBreak/>
        <w:t>В меню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зліва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є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можлив</w:t>
      </w:r>
      <w:proofErr w:type="spellEnd"/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і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ст</w:t>
      </w:r>
      <w:proofErr w:type="spellEnd"/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ь</w:t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вставити</w:t>
      </w:r>
      <w:proofErr w:type="spellEnd"/>
      <w:r w:rsid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:</w:t>
      </w:r>
    </w:p>
    <w:p w:rsidR="00744825" w:rsidRPr="008603DA" w:rsidRDefault="008603DA" w:rsidP="00017057">
      <w:pPr>
        <w:pStyle w:val="a8"/>
        <w:numPr>
          <w:ilvl w:val="0"/>
          <w:numId w:val="2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примітки</w:t>
      </w:r>
      <w:r w:rsidR="00744825" w:rsidRPr="008603DA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до структурного </w:t>
      </w:r>
      <w:proofErr w:type="spellStart"/>
      <w:r w:rsidR="00744825" w:rsidRPr="008603DA">
        <w:rPr>
          <w:rFonts w:ascii="inherit" w:eastAsia="Times New Roman" w:hAnsi="inherit" w:cs="Times New Roman"/>
          <w:sz w:val="23"/>
          <w:szCs w:val="23"/>
          <w:lang w:eastAsia="ru-RU"/>
        </w:rPr>
        <w:t>елемента</w:t>
      </w:r>
      <w:proofErr w:type="spellEnd"/>
      <w:r w:rsidR="00744825" w:rsidRPr="008603DA">
        <w:rPr>
          <w:rFonts w:ascii="inherit" w:eastAsia="Times New Roman" w:hAnsi="inherit" w:cs="Times New Roman"/>
          <w:sz w:val="23"/>
          <w:szCs w:val="23"/>
          <w:lang w:eastAsia="ru-RU"/>
        </w:rPr>
        <w:t>,</w:t>
      </w:r>
    </w:p>
    <w:p w:rsidR="00744825" w:rsidRPr="00744825" w:rsidRDefault="00744825" w:rsidP="00017057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25D76B49" wp14:editId="543B9ABF">
            <wp:extent cx="1651590" cy="1276082"/>
            <wp:effectExtent l="0" t="0" r="6350" b="635"/>
            <wp:docPr id="17" name="Рисунок 17" descr="8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8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04" cy="127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017057">
      <w:pPr>
        <w:pStyle w:val="a8"/>
        <w:numPr>
          <w:ilvl w:val="0"/>
          <w:numId w:val="2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гіперпосилання</w:t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,</w:t>
      </w:r>
    </w:p>
    <w:p w:rsidR="00744825" w:rsidRPr="00744825" w:rsidRDefault="00744825" w:rsidP="00017057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0DAC7951" wp14:editId="2CB6C96E">
            <wp:extent cx="1594883" cy="1269729"/>
            <wp:effectExtent l="0" t="0" r="5715" b="6985"/>
            <wp:docPr id="16" name="Рисунок 16" descr="9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9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950" cy="126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017057">
      <w:pPr>
        <w:pStyle w:val="a8"/>
        <w:numPr>
          <w:ilvl w:val="0"/>
          <w:numId w:val="2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мультимедіа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(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вставити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файл, фото,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відео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аудіо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озвучити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тощо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)</w:t>
      </w:r>
    </w:p>
    <w:p w:rsidR="00744825" w:rsidRPr="00744825" w:rsidRDefault="00744825" w:rsidP="00017057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B5A52DB" wp14:editId="532989DA">
            <wp:extent cx="1665767" cy="1273490"/>
            <wp:effectExtent l="0" t="0" r="0" b="3175"/>
            <wp:docPr id="15" name="Рисунок 15" descr="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531" cy="127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017057">
      <w:pPr>
        <w:pStyle w:val="a8"/>
        <w:numPr>
          <w:ilvl w:val="0"/>
          <w:numId w:val="2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додати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r w:rsidRPr="008603DA">
        <w:rPr>
          <w:rFonts w:ascii="inherit" w:eastAsia="Times New Roman" w:hAnsi="inherit" w:cs="Times New Roman"/>
          <w:sz w:val="23"/>
          <w:szCs w:val="23"/>
          <w:lang w:val="uk-UA" w:eastAsia="ru-RU"/>
        </w:rPr>
        <w:t>якийсь</w:t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символ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із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великої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колекції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744825" w:rsidRDefault="00744825" w:rsidP="00017057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 wp14:anchorId="7B9A586B" wp14:editId="6B3EF41C">
            <wp:extent cx="1552354" cy="2158321"/>
            <wp:effectExtent l="0" t="0" r="0" b="0"/>
            <wp:docPr id="14" name="Рисунок 14" descr="1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1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28" cy="2160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057" w:rsidRDefault="00017057" w:rsidP="00017057">
      <w:pPr>
        <w:pStyle w:val="a8"/>
        <w:numPr>
          <w:ilvl w:val="0"/>
          <w:numId w:val="2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 w:rsidRPr="00017057">
        <w:rPr>
          <w:rFonts w:ascii="inherit" w:eastAsia="Times New Roman" w:hAnsi="inherit" w:cs="Times New Roman" w:hint="eastAsia"/>
          <w:sz w:val="23"/>
          <w:szCs w:val="23"/>
          <w:lang w:eastAsia="ru-RU"/>
        </w:rPr>
        <w:t>В</w:t>
      </w:r>
      <w:r w:rsidRPr="00017057">
        <w:rPr>
          <w:rFonts w:ascii="inherit" w:eastAsia="Times New Roman" w:hAnsi="inherit" w:cs="Times New Roman"/>
          <w:sz w:val="23"/>
          <w:szCs w:val="23"/>
          <w:lang w:eastAsia="ru-RU"/>
        </w:rPr>
        <w:t>ідео</w:t>
      </w:r>
    </w:p>
    <w:p w:rsidR="00017057" w:rsidRPr="00017057" w:rsidRDefault="00017057" w:rsidP="008603DA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1609060" cy="1712392"/>
            <wp:effectExtent l="0" t="0" r="0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77" cy="171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057" w:rsidRDefault="00017057" w:rsidP="00C840B7">
      <w:pPr>
        <w:spacing w:after="360" w:line="240" w:lineRule="auto"/>
        <w:ind w:firstLine="708"/>
        <w:jc w:val="both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744825" w:rsidRPr="00C840B7" w:rsidRDefault="00744825" w:rsidP="00C840B7">
      <w:pPr>
        <w:spacing w:after="360" w:line="240" w:lineRule="auto"/>
        <w:ind w:firstLine="708"/>
        <w:jc w:val="both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 w:rsidRPr="00C840B7">
        <w:rPr>
          <w:rFonts w:ascii="inherit" w:eastAsia="Times New Roman" w:hAnsi="inherit" w:cs="Times New Roman"/>
          <w:sz w:val="23"/>
          <w:szCs w:val="23"/>
          <w:lang w:val="uk-UA" w:eastAsia="ru-RU"/>
        </w:rPr>
        <w:lastRenderedPageBreak/>
        <w:t>Натиснувши на елементі структури правою кнопкою миші</w:t>
      </w:r>
      <w:r w:rsidR="00C840B7">
        <w:rPr>
          <w:rFonts w:ascii="inherit" w:eastAsia="Times New Roman" w:hAnsi="inherit" w:cs="Times New Roman"/>
          <w:sz w:val="23"/>
          <w:szCs w:val="23"/>
          <w:lang w:val="uk-UA" w:eastAsia="ru-RU"/>
        </w:rPr>
        <w:t xml:space="preserve"> або на кнопці </w:t>
      </w:r>
      <w:r w:rsidR="00C840B7"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241300" cy="184150"/>
            <wp:effectExtent l="0" t="0" r="6350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40B7">
        <w:rPr>
          <w:rFonts w:ascii="inherit" w:eastAsia="Times New Roman" w:hAnsi="inherit" w:cs="Times New Roman"/>
          <w:sz w:val="23"/>
          <w:szCs w:val="23"/>
          <w:lang w:val="uk-UA" w:eastAsia="ru-RU"/>
        </w:rPr>
        <w:t>, отримаємо різноманітні можливості для редагування цього елемента (зміна форми, кольору, типу з’єднання).</w:t>
      </w:r>
    </w:p>
    <w:p w:rsidR="00744825" w:rsidRDefault="00744825" w:rsidP="00C840B7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1745851" cy="1920948"/>
            <wp:effectExtent l="0" t="0" r="6985" b="3175"/>
            <wp:docPr id="13" name="Рисунок 13" descr="12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2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864" cy="192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0B7" w:rsidRDefault="00C840B7" w:rsidP="00C840B7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677"/>
        <w:gridCol w:w="2856"/>
        <w:gridCol w:w="2118"/>
        <w:gridCol w:w="2640"/>
      </w:tblGrid>
      <w:tr w:rsidR="00C840B7" w:rsidTr="00C840B7">
        <w:tc>
          <w:tcPr>
            <w:tcW w:w="1677" w:type="dxa"/>
          </w:tcPr>
          <w:p w:rsidR="00C840B7" w:rsidRDefault="00C840B7" w:rsidP="00C840B7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  <w:t>Шрифт (розмір, колір, заливка)</w:t>
            </w:r>
          </w:p>
        </w:tc>
        <w:tc>
          <w:tcPr>
            <w:tcW w:w="2856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  <w:drawing>
                <wp:inline distT="0" distB="0" distL="0" distR="0" wp14:anchorId="4D65768D" wp14:editId="4881CD73">
                  <wp:extent cx="1049079" cy="1596900"/>
                  <wp:effectExtent l="0" t="0" r="0" b="3810"/>
                  <wp:docPr id="9" name="Рисунок 9" descr="13">
                    <a:hlinkClick xmlns:a="http://schemas.openxmlformats.org/drawingml/2006/main" r:id="rId3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3">
                            <a:hlinkClick r:id="rId3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445" cy="1600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</w:tcPr>
          <w:p w:rsidR="00C840B7" w:rsidRDefault="00C840B7" w:rsidP="009E1C70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  <w:t>Зміна форми комірок</w:t>
            </w:r>
          </w:p>
        </w:tc>
        <w:tc>
          <w:tcPr>
            <w:tcW w:w="2640" w:type="dxa"/>
          </w:tcPr>
          <w:p w:rsidR="00C840B7" w:rsidRDefault="00C840B7" w:rsidP="009E1C70">
            <w:pPr>
              <w:textAlignment w:val="baseline"/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</w:pPr>
            <w:r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  <w:drawing>
                <wp:inline distT="0" distB="0" distL="0" distR="0" wp14:anchorId="36B38088" wp14:editId="1F56AD63">
                  <wp:extent cx="1236972" cy="1353879"/>
                  <wp:effectExtent l="0" t="0" r="1905" b="0"/>
                  <wp:docPr id="12" name="Рисунок 12" descr="16">
                    <a:hlinkClick xmlns:a="http://schemas.openxmlformats.org/drawingml/2006/main" r:id="rId3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6">
                            <a:hlinkClick r:id="rId3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835" cy="1353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40B7" w:rsidTr="00C840B7">
        <w:tc>
          <w:tcPr>
            <w:tcW w:w="1677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  <w:t>Зміна стилю комірок</w:t>
            </w:r>
          </w:p>
        </w:tc>
        <w:tc>
          <w:tcPr>
            <w:tcW w:w="2856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  <w:drawing>
                <wp:inline distT="0" distB="0" distL="0" distR="0" wp14:anchorId="5B46697C" wp14:editId="37498E91">
                  <wp:extent cx="1300167" cy="1864242"/>
                  <wp:effectExtent l="0" t="0" r="0" b="3175"/>
                  <wp:docPr id="10" name="Рисунок 10" descr="14">
                    <a:hlinkClick xmlns:a="http://schemas.openxmlformats.org/drawingml/2006/main" r:id="rId3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14">
                            <a:hlinkClick r:id="rId3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202" cy="1864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</w:tcPr>
          <w:p w:rsidR="00C840B7" w:rsidRDefault="00C840B7" w:rsidP="009E1C70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  <w:t>Зміна обрамлення</w:t>
            </w:r>
          </w:p>
        </w:tc>
        <w:tc>
          <w:tcPr>
            <w:tcW w:w="2640" w:type="dxa"/>
          </w:tcPr>
          <w:p w:rsidR="00C840B7" w:rsidRDefault="00C840B7" w:rsidP="009E1C70">
            <w:pPr>
              <w:textAlignment w:val="baseline"/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</w:pPr>
            <w:r>
              <w:object w:dxaOrig="3705" w:dyaOrig="5445" w14:anchorId="5348AD2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1.5pt;height:177.75pt" o:ole="">
                  <v:imagedata r:id="rId37" o:title=""/>
                </v:shape>
                <o:OLEObject Type="Embed" ProgID="PBrush" ShapeID="_x0000_i1025" DrawAspect="Content" ObjectID="_1648118427" r:id="rId38"/>
              </w:object>
            </w:r>
          </w:p>
        </w:tc>
      </w:tr>
      <w:tr w:rsidR="00C840B7" w:rsidTr="00C840B7">
        <w:tc>
          <w:tcPr>
            <w:tcW w:w="1677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  <w:t>Зміна структури</w:t>
            </w:r>
          </w:p>
        </w:tc>
        <w:tc>
          <w:tcPr>
            <w:tcW w:w="2856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sz w:val="23"/>
                <w:szCs w:val="23"/>
                <w:lang w:val="uk-UA" w:eastAsia="ru-RU"/>
              </w:rPr>
            </w:pPr>
            <w:r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  <w:drawing>
                <wp:inline distT="0" distB="0" distL="0" distR="0" wp14:anchorId="1BEF2652" wp14:editId="409DE2DE">
                  <wp:extent cx="1537992" cy="2216427"/>
                  <wp:effectExtent l="0" t="0" r="5080" b="0"/>
                  <wp:docPr id="11" name="Рисунок 11" descr="15">
                    <a:hlinkClick xmlns:a="http://schemas.openxmlformats.org/drawingml/2006/main" r:id="rId3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5">
                            <a:hlinkClick r:id="rId3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123" cy="2216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</w:pPr>
          </w:p>
        </w:tc>
        <w:tc>
          <w:tcPr>
            <w:tcW w:w="2640" w:type="dxa"/>
          </w:tcPr>
          <w:p w:rsidR="00C840B7" w:rsidRDefault="00C840B7" w:rsidP="00744825">
            <w:pPr>
              <w:textAlignment w:val="baseline"/>
              <w:rPr>
                <w:rFonts w:ascii="inherit" w:eastAsia="Times New Roman" w:hAnsi="inherit" w:cs="Times New Roman"/>
                <w:noProof/>
                <w:color w:val="8E8C1D"/>
                <w:sz w:val="23"/>
                <w:szCs w:val="23"/>
                <w:bdr w:val="none" w:sz="0" w:space="0" w:color="auto" w:frame="1"/>
                <w:lang w:eastAsia="ru-RU"/>
              </w:rPr>
            </w:pPr>
          </w:p>
        </w:tc>
      </w:tr>
    </w:tbl>
    <w:p w:rsidR="00C840B7" w:rsidRPr="00C840B7" w:rsidRDefault="00C840B7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</w:p>
    <w:p w:rsidR="00744825" w:rsidRPr="00744825" w:rsidRDefault="00744825" w:rsidP="00586FA6">
      <w:pPr>
        <w:spacing w:after="36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lastRenderedPageBreak/>
        <w:t xml:space="preserve">І,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нарешті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чудова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властивість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цієї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карти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–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перетворення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її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в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інтерактивну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презентацію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надзвичайно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простими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діями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Вгорі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справа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натисніть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значок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екрана</w:t>
      </w:r>
      <w:proofErr w:type="spellEnd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.</w:t>
      </w:r>
      <w:proofErr w:type="gramEnd"/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2729023" cy="1101479"/>
            <wp:effectExtent l="0" t="0" r="0" b="3810"/>
            <wp:docPr id="8" name="Рисунок 8" descr="http://i-math.com.ua/vsikt/wp-content/uploads/sites/4/2016/10/Image-093.pn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-math.com.ua/vsikt/wp-content/uploads/sites/4/2016/10/Image-093.pn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066" cy="1101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Тепер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вид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іливши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мишкою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якусь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область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ментальної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карти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можете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поділити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її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на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слайди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відмінити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дію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;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відновити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;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перелі</w:t>
      </w:r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</w:t>
      </w:r>
      <w:proofErr w:type="spellEnd"/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слайдів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;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попередній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перегляд;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додати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слайд;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видалити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;</w:t>
      </w:r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вийти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з режиму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презентації</w:t>
      </w:r>
      <w:proofErr w:type="spellEnd"/>
    </w:p>
    <w:p w:rsidR="00744825" w:rsidRPr="00744825" w:rsidRDefault="00744825" w:rsidP="00744825">
      <w:pPr>
        <w:numPr>
          <w:ilvl w:val="0"/>
          <w:numId w:val="1"/>
        </w:num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область слайда.</w:t>
      </w:r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Кр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ім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того,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розгорнуівши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стрілочку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біля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п.5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скачати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презентацію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в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форматі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 </w:t>
      </w:r>
      <w:proofErr w:type="spellStart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PowerPoint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або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окремими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слайдами як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зображення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(на жаль, на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сьогодні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ця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функція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є платною, тому не входить у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перелік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обов’язкових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завдань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).</w:t>
      </w:r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4155903" cy="1509404"/>
            <wp:effectExtent l="0" t="0" r="0" b="0"/>
            <wp:docPr id="7" name="Рисунок 7" descr="http://i-math.com.ua/vsikt/wp-content/uploads/sites/4/2016/10/Image-094.pn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-math.com.ua/vsikt/wp-content/uploads/sites/4/2016/10/Image-094.pn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690" cy="150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FEE" w:rsidRDefault="00706FEE" w:rsidP="00706FEE">
      <w:pPr>
        <w:spacing w:after="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706FEE" w:rsidRDefault="00706FEE" w:rsidP="00706FEE">
      <w:pPr>
        <w:spacing w:after="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</w:p>
    <w:p w:rsidR="00744825" w:rsidRPr="00744825" w:rsidRDefault="00744825" w:rsidP="00706FEE">
      <w:pPr>
        <w:spacing w:after="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ісля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того, як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закінчили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із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створенням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ментальної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карти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потрібно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відкрити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доступ для перегляду і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поділитися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нею. Для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цього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у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верхньому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правому кутку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сторінки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натисніть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на значок</w:t>
      </w:r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П</w:t>
      </w:r>
      <w:proofErr w:type="gram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оділитися</w:t>
      </w:r>
      <w:proofErr w:type="spell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.</w:t>
      </w:r>
    </w:p>
    <w:p w:rsidR="00744825" w:rsidRPr="00744825" w:rsidRDefault="00744825" w:rsidP="00706FEE">
      <w:pPr>
        <w:spacing w:after="0" w:line="240" w:lineRule="auto"/>
        <w:jc w:val="center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2544725" cy="758270"/>
            <wp:effectExtent l="0" t="0" r="8255" b="3810"/>
            <wp:docPr id="6" name="Рисунок 6" descr="21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1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368" cy="75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06FEE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val="uk-UA"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Далі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виберіть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Змінити</w:t>
      </w:r>
      <w:proofErr w:type="spell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.</w:t>
      </w:r>
      <w:r w:rsidR="00706FEE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val="uk-UA" w:eastAsia="ru-RU"/>
        </w:rPr>
        <w:t xml:space="preserve"> Відкрити доступ:</w:t>
      </w:r>
      <w:r w:rsidR="00706FEE" w:rsidRPr="00706FEE">
        <w:t xml:space="preserve"> </w:t>
      </w:r>
      <w:r w:rsidR="00706FEE">
        <w:rPr>
          <w:lang w:val="uk-UA"/>
        </w:rPr>
        <w:t xml:space="preserve">ВКЛ для всіх в </w:t>
      </w:r>
      <w:proofErr w:type="spellStart"/>
      <w:r w:rsidR="00706FEE">
        <w:rPr>
          <w:lang w:val="uk-UA"/>
        </w:rPr>
        <w:t>інтернеті</w:t>
      </w:r>
      <w:proofErr w:type="spellEnd"/>
    </w:p>
    <w:p w:rsidR="00706FEE" w:rsidRPr="00706FEE" w:rsidRDefault="00AC592B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val="uk-UA" w:eastAsia="ru-RU"/>
        </w:rPr>
      </w:pPr>
      <w:r>
        <w:rPr>
          <w:rFonts w:ascii="inherit" w:eastAsia="Times New Roman" w:hAnsi="inherit" w:cs="Times New Roman"/>
          <w:noProof/>
          <w:sz w:val="23"/>
          <w:szCs w:val="23"/>
          <w:lang w:eastAsia="ru-RU"/>
        </w:rPr>
        <w:drawing>
          <wp:inline distT="0" distB="0" distL="0" distR="0">
            <wp:extent cx="1743739" cy="1429218"/>
            <wp:effectExtent l="0" t="0" r="889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107" cy="142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AC592B">
      <w:pPr>
        <w:spacing w:after="0" w:line="240" w:lineRule="auto"/>
        <w:ind w:firstLine="708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lastRenderedPageBreak/>
        <w:t>Розгорнувши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меню 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біля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посилання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отримати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код для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вбудовування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в сайт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чи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блог (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натиснути</w:t>
      </w:r>
      <w:proofErr w:type="spellEnd"/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В</w:t>
      </w:r>
      <w:proofErr w:type="gram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недрить </w:t>
      </w: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і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скопіювати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код,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що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з’явиться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). Коли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вбудувати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готову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карту в сайт, то в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нижній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частині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вікна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можна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перемикати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і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дивитися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слайди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.</w:t>
      </w:r>
    </w:p>
    <w:p w:rsidR="00744825" w:rsidRPr="00744825" w:rsidRDefault="00AC592B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1672855" cy="1068056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817" cy="106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>
        <w:rPr>
          <w:rFonts w:ascii="inherit" w:eastAsia="Times New Roman" w:hAnsi="inherit" w:cs="Times New Roman"/>
          <w:noProof/>
          <w:color w:val="8E8C1D"/>
          <w:sz w:val="23"/>
          <w:szCs w:val="23"/>
          <w:bdr w:val="none" w:sz="0" w:space="0" w:color="auto" w:frame="1"/>
          <w:lang w:eastAsia="ru-RU"/>
        </w:rPr>
        <w:drawing>
          <wp:inline distT="0" distB="0" distL="0" distR="0">
            <wp:extent cx="1793358" cy="1675107"/>
            <wp:effectExtent l="0" t="0" r="0" b="1905"/>
            <wp:docPr id="2" name="Рисунок 2" descr="20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0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60" cy="167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або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ж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скопіювати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посилання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 </w:t>
      </w:r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у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віконечку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і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натиснути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 </w:t>
      </w:r>
      <w:proofErr w:type="spellStart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Зберегти</w:t>
      </w:r>
      <w:proofErr w:type="spellEnd"/>
      <w:r w:rsidRPr="00744825">
        <w:rPr>
          <w:rFonts w:ascii="inherit" w:eastAsia="Times New Roman" w:hAnsi="inherit" w:cs="Times New Roman"/>
          <w:b/>
          <w:bCs/>
          <w:sz w:val="23"/>
          <w:szCs w:val="23"/>
          <w:bdr w:val="none" w:sz="0" w:space="0" w:color="auto" w:frame="1"/>
          <w:lang w:eastAsia="ru-RU"/>
        </w:rPr>
        <w:t>.</w:t>
      </w:r>
    </w:p>
    <w:p w:rsidR="00744825" w:rsidRPr="00744825" w:rsidRDefault="00744825" w:rsidP="00744825">
      <w:pPr>
        <w:spacing w:after="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</w:p>
    <w:p w:rsidR="00744825" w:rsidRPr="00744825" w:rsidRDefault="00744825" w:rsidP="00744825">
      <w:pPr>
        <w:spacing w:after="360" w:line="240" w:lineRule="auto"/>
        <w:textAlignment w:val="baseline"/>
        <w:rPr>
          <w:rFonts w:ascii="inherit" w:eastAsia="Times New Roman" w:hAnsi="inherit" w:cs="Times New Roman"/>
          <w:sz w:val="23"/>
          <w:szCs w:val="23"/>
          <w:lang w:eastAsia="ru-RU"/>
        </w:rPr>
      </w:pPr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Дане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посилання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і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потрібно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надіслати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. Не забудьте </w:t>
      </w:r>
      <w:proofErr w:type="spell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надати</w:t>
      </w:r>
      <w:proofErr w:type="spell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доступ </w:t>
      </w:r>
      <w:proofErr w:type="gramStart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>для</w:t>
      </w:r>
      <w:proofErr w:type="gramEnd"/>
      <w:r w:rsidRPr="00744825">
        <w:rPr>
          <w:rFonts w:ascii="inherit" w:eastAsia="Times New Roman" w:hAnsi="inherit" w:cs="Times New Roman"/>
          <w:sz w:val="23"/>
          <w:szCs w:val="23"/>
          <w:lang w:eastAsia="ru-RU"/>
        </w:rPr>
        <w:t xml:space="preserve"> перегляду.</w:t>
      </w:r>
    </w:p>
    <w:p w:rsidR="00C450AE" w:rsidRDefault="00C450AE">
      <w:r>
        <w:br w:type="page"/>
      </w: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val="uk-UA" w:eastAsia="ru-RU"/>
        </w:rPr>
      </w:pPr>
      <w:r w:rsidRPr="00304CED">
        <w:rPr>
          <w:rFonts w:ascii="Times New Roman" w:eastAsia="Times New Roman" w:hAnsi="Times New Roman" w:cs="Times New Roman"/>
          <w:kern w:val="36"/>
          <w:sz w:val="32"/>
          <w:szCs w:val="32"/>
          <w:lang w:val="uk-UA" w:eastAsia="ru-RU"/>
        </w:rPr>
        <w:lastRenderedPageBreak/>
        <w:t>РОБОТА В СЕРВІСІ THINGLINK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color w:val="353A00"/>
          <w:kern w:val="36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sz w:val="24"/>
          <w:szCs w:val="24"/>
          <w:lang w:val="uk-UA"/>
        </w:rPr>
        <w:t xml:space="preserve">Перейдіть за посиланням </w:t>
      </w:r>
      <w:hyperlink r:id="rId51" w:history="1">
        <w:r w:rsidRPr="00304CED">
          <w:rPr>
            <w:rStyle w:val="a5"/>
            <w:rFonts w:ascii="Times New Roman" w:hAnsi="Times New Roman" w:cs="Times New Roman"/>
            <w:sz w:val="24"/>
            <w:szCs w:val="24"/>
            <w:lang w:val="uk-UA"/>
          </w:rPr>
          <w:t>https://www.thinglink.com/</w:t>
        </w:r>
      </w:hyperlink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  <w:t xml:space="preserve">Для роботи в сервісі  необхідно зареєструватись, натиснувши кнопку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val="uk-UA" w:eastAsia="ru-RU"/>
        </w:rPr>
        <w:t>Start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val="uk-UA" w:eastAsia="ru-RU"/>
        </w:rPr>
        <w:t xml:space="preserve">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val="uk-UA" w:eastAsia="ru-RU"/>
        </w:rPr>
        <w:t>now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val="uk-UA" w:eastAsia="ru-RU"/>
        </w:rPr>
        <w:t xml:space="preserve">. </w:t>
      </w:r>
      <w:hyperlink r:id="rId52" w:history="1">
        <w:r w:rsidRPr="00304CED">
          <w:rPr>
            <w:rFonts w:ascii="Times New Roman" w:eastAsia="Times New Roman" w:hAnsi="Times New Roman" w:cs="Times New Roman"/>
            <w:color w:val="8E8C1D"/>
            <w:sz w:val="24"/>
            <w:szCs w:val="24"/>
            <w:bdr w:val="none" w:sz="0" w:space="0" w:color="auto" w:frame="1"/>
            <w:lang w:val="uk-UA" w:eastAsia="ru-RU"/>
          </w:rPr>
          <w:br/>
        </w:r>
      </w:hyperlink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3882B3" wp14:editId="72FAF34D">
            <wp:extent cx="4340953" cy="2000000"/>
            <wp:effectExtent l="0" t="0" r="254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t="4458" b="13588"/>
                    <a:stretch/>
                  </pic:blipFill>
                  <pic:spPr bwMode="auto">
                    <a:xfrm>
                      <a:off x="0" y="0"/>
                      <a:ext cx="4345903" cy="2002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Зареєструватись можна через одну із </w:t>
      </w:r>
      <w:proofErr w:type="spellStart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соцмереж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, а можна окремо пройти реєстрацію. Виберіть режим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School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 При реєстрації як користувач-вчитель система запитає номер школи та іншу додаткову інформацію.</w:t>
      </w: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54CEDB" wp14:editId="70906107">
            <wp:extent cx="2187011" cy="2176131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25066" t="9341" r="26952" b="5732"/>
                    <a:stretch/>
                  </pic:blipFill>
                  <pic:spPr bwMode="auto">
                    <a:xfrm>
                      <a:off x="0" y="0"/>
                      <a:ext cx="2187657" cy="2176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Після реєстрації 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можна</w:t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ознайомитись із Правилами користування сервісом (відео-урок) та прийняти їх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Get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started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.</w:t>
      </w: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E72F98" wp14:editId="5919C331">
            <wp:extent cx="4401878" cy="208510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691" t="9631" r="806" b="7372"/>
                    <a:stretch/>
                  </pic:blipFill>
                  <pic:spPr bwMode="auto">
                    <a:xfrm>
                      <a:off x="0" y="0"/>
                      <a:ext cx="4401742" cy="2085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Можна проглянути рекламні шаблони на даній сторінці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pStyle w:val="a8"/>
        <w:spacing w:after="0" w:line="240" w:lineRule="auto"/>
        <w:ind w:left="142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</w:p>
    <w:p w:rsidR="00C450AE" w:rsidRPr="00304CED" w:rsidRDefault="00C450AE" w:rsidP="00C450AE">
      <w:pPr>
        <w:pStyle w:val="a8"/>
        <w:spacing w:after="0" w:line="240" w:lineRule="auto"/>
        <w:ind w:left="142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</w:p>
    <w:p w:rsidR="00C450AE" w:rsidRPr="00304CED" w:rsidRDefault="00C450AE" w:rsidP="00C450AE">
      <w:pPr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val="uk-UA" w:eastAsia="ru-RU"/>
        </w:rPr>
        <w:br w:type="page"/>
      </w:r>
    </w:p>
    <w:p w:rsidR="00C450AE" w:rsidRPr="00304CED" w:rsidRDefault="00C450AE" w:rsidP="00C450AE">
      <w:pPr>
        <w:pStyle w:val="a8"/>
        <w:spacing w:after="0" w:line="240" w:lineRule="auto"/>
        <w:ind w:left="1429"/>
        <w:jc w:val="center"/>
        <w:textAlignment w:val="baseline"/>
        <w:rPr>
          <w:rFonts w:ascii="Times New Roman" w:hAnsi="Times New Roman" w:cs="Times New Roman"/>
          <w:b/>
          <w:noProof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b/>
          <w:noProof/>
          <w:sz w:val="24"/>
          <w:szCs w:val="24"/>
          <w:lang w:val="uk-UA" w:eastAsia="ru-RU"/>
        </w:rPr>
        <w:lastRenderedPageBreak/>
        <w:t>СТВОРЕННЯ ІНТЕРАКТИВНОГО ПЛАКАТУ:</w:t>
      </w:r>
    </w:p>
    <w:p w:rsidR="00C450AE" w:rsidRPr="00304CED" w:rsidRDefault="00C450AE" w:rsidP="00C450AE">
      <w:pPr>
        <w:pStyle w:val="a8"/>
        <w:spacing w:after="0" w:line="240" w:lineRule="auto"/>
        <w:ind w:left="142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>Виберіть команду</w:t>
      </w:r>
      <w:r w:rsidRPr="00304CED">
        <w:rPr>
          <w:rFonts w:ascii="Times New Roman" w:hAnsi="Times New Roman" w:cs="Times New Roman"/>
          <w:b/>
          <w:noProof/>
          <w:sz w:val="24"/>
          <w:szCs w:val="24"/>
          <w:lang w:val="uk-UA" w:eastAsia="ru-RU"/>
        </w:rPr>
        <w:t xml:space="preserve"> Create- Upload image</w:t>
      </w:r>
      <w:r w:rsidRPr="00304CED">
        <w:rPr>
          <w:rFonts w:ascii="Times New Roman" w:eastAsia="Times New Roman" w:hAnsi="Times New Roman" w:cs="Times New Roman"/>
          <w:noProof/>
          <w:color w:val="8E8C1D"/>
          <w:sz w:val="24"/>
          <w:szCs w:val="24"/>
          <w:bdr w:val="none" w:sz="0" w:space="0" w:color="auto" w:frame="1"/>
          <w:lang w:val="uk-UA" w:eastAsia="ru-RU"/>
        </w:rPr>
        <w:t xml:space="preserve"> 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Спочатку завантажте картинку, на основі якої буде створено інтерактивний плакат.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>Зліва с</w:t>
      </w:r>
      <w:r w:rsidRPr="00304CED"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>тане доступним наступне меню:</w:t>
      </w: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621B12" wp14:editId="6AB56D6F">
            <wp:extent cx="850604" cy="1049079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4894" t="36306" r="80783" b="32272"/>
                    <a:stretch/>
                  </pic:blipFill>
                  <pic:spPr bwMode="auto">
                    <a:xfrm>
                      <a:off x="0" y="0"/>
                      <a:ext cx="850855" cy="1049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Додамо мітку на зображення: натиснути команду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Add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tag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. На зображенні появиться курсор-мітка </w:t>
      </w: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342ABE" wp14:editId="655898AF">
            <wp:extent cx="155944" cy="1772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69825" t="30785" r="27549" b="63907"/>
                    <a:stretch/>
                  </pic:blipFill>
                  <pic:spPr bwMode="auto">
                    <a:xfrm>
                      <a:off x="0" y="0"/>
                      <a:ext cx="155990" cy="177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, перемістіть його на необхідне для Вас місце Вашого зображення і клацніть на ній. З лівого боку вікна появиться меню прикріплення дії для мітки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(вікно редагування)</w:t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А. </w:t>
      </w: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Задати для мітки вікно-повідомлення з посиланням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noProof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noProof/>
          <w:lang w:eastAsia="ru-RU"/>
        </w:rPr>
        <w:drawing>
          <wp:inline distT="0" distB="0" distL="0" distR="0" wp14:anchorId="12E64D5D" wp14:editId="2832AFD2">
            <wp:extent cx="1696173" cy="10490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1074" t="21231" r="78277" b="56051"/>
                    <a:stretch/>
                  </pic:blipFill>
                  <pic:spPr bwMode="auto">
                    <a:xfrm>
                      <a:off x="0" y="0"/>
                      <a:ext cx="1696676" cy="1049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Для нього можна задати Заголовок, підзаголовок, текст самого вікна та посилання, надпис на кнопці, та зображення і натиснути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Done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noProof/>
          <w:lang w:eastAsia="ru-RU"/>
        </w:rPr>
        <w:drawing>
          <wp:inline distT="0" distB="0" distL="0" distR="0" wp14:anchorId="3B8FC642" wp14:editId="15B5A9F2">
            <wp:extent cx="1403498" cy="3026735"/>
            <wp:effectExtent l="0" t="0" r="635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t="9341" r="76400"/>
                    <a:stretch/>
                  </pic:blipFill>
                  <pic:spPr bwMode="auto">
                    <a:xfrm>
                      <a:off x="0" y="0"/>
                      <a:ext cx="1403913" cy="3027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Додавши ще декілька зображень у вікні появляться трикутники </w:t>
      </w:r>
      <w:r w:rsidRPr="00304CED">
        <w:rPr>
          <w:noProof/>
          <w:lang w:eastAsia="ru-RU"/>
        </w:rPr>
        <w:drawing>
          <wp:inline distT="0" distB="0" distL="0" distR="0" wp14:anchorId="754565D4" wp14:editId="026069B6">
            <wp:extent cx="226828" cy="255181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81284" t="47558" r="14897" b="44799"/>
                    <a:stretch/>
                  </pic:blipFill>
                  <pic:spPr bwMode="auto">
                    <a:xfrm>
                      <a:off x="0" y="0"/>
                      <a:ext cx="226895" cy="255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для переходу між зображеннями.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Б.</w:t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Задати для мітки вікно із зображенням</w:t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(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Add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tag</w:t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- перемістити другу мітку в потрібне місце)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noProof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noProof/>
          <w:lang w:eastAsia="ru-RU"/>
        </w:rPr>
        <w:lastRenderedPageBreak/>
        <w:drawing>
          <wp:inline distT="0" distB="0" distL="0" distR="0" wp14:anchorId="47C4099D" wp14:editId="46B1A31B">
            <wp:extent cx="1693258" cy="1006549"/>
            <wp:effectExtent l="0" t="0" r="254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t="44586" r="78515" b="32696"/>
                    <a:stretch/>
                  </pic:blipFill>
                  <pic:spPr bwMode="auto">
                    <a:xfrm>
                      <a:off x="0" y="0"/>
                      <a:ext cx="1693760" cy="100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Додайте декілька зображень та змініть текст під зображеннями. 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noProof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В. Задати для мітки текст з посиланням</w:t>
      </w: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noProof/>
          <w:lang w:eastAsia="ru-RU"/>
        </w:rPr>
        <w:drawing>
          <wp:inline distT="0" distB="0" distL="0" distR="0" wp14:anchorId="27CB0FD6" wp14:editId="342B5418">
            <wp:extent cx="1448304" cy="84351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t="67728" r="78277" b="9767"/>
                    <a:stretch/>
                  </pic:blipFill>
                  <pic:spPr bwMode="auto">
                    <a:xfrm>
                      <a:off x="0" y="0"/>
                      <a:ext cx="1451012" cy="845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Вікно буде відрізнятись від першого тільки відсутністю зображення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Г. Задати для мітки завантаження відео: 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45DDE7" wp14:editId="7C5EE82A">
            <wp:extent cx="1378724" cy="857693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835" t="17835" r="78635" b="59448"/>
                    <a:stretch/>
                  </pic:blipFill>
                  <pic:spPr bwMode="auto">
                    <a:xfrm>
                      <a:off x="0" y="0"/>
                      <a:ext cx="1389703" cy="864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Задайте своє посилання на відеоматеріал і натисніть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Done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  <w:r w:rsidRPr="00304CED">
        <w:rPr>
          <w:rFonts w:ascii="Times New Roman" w:hAnsi="Times New Roman" w:cs="Times New Roman"/>
          <w:noProof/>
          <w:sz w:val="24"/>
          <w:szCs w:val="24"/>
          <w:lang w:val="uk-UA" w:eastAsia="ru-RU"/>
        </w:rPr>
        <w:t xml:space="preserve"> 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FDA032" wp14:editId="1FF791A1">
            <wp:extent cx="1417674" cy="146729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/>
                    <a:srcRect t="18047" r="76128" b="38004"/>
                    <a:stretch/>
                  </pic:blipFill>
                  <pic:spPr bwMode="auto">
                    <a:xfrm>
                      <a:off x="0" y="0"/>
                      <a:ext cx="1418094" cy="1467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noProof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Д. Задамо для другої мітки завантаження іншої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веб-сторінк</w:t>
      </w:r>
      <w:r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и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</w:t>
      </w: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9AA3CD" wp14:editId="028AF945">
            <wp:extent cx="1417675" cy="906654"/>
            <wp:effectExtent l="0" t="0" r="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835" t="64331" r="78635" b="12314"/>
                    <a:stretch/>
                  </pic:blipFill>
                  <pic:spPr bwMode="auto">
                    <a:xfrm>
                      <a:off x="0" y="0"/>
                      <a:ext cx="1418090" cy="906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Задати своє посилання на потрібний сайт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Е. Задати зображення 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89810B" wp14:editId="3E284696">
            <wp:extent cx="1353879" cy="821718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/>
                    <a:srcRect l="1074" t="65392" r="78277" b="12315"/>
                    <a:stretch/>
                  </pic:blipFill>
                  <pic:spPr bwMode="auto">
                    <a:xfrm>
                      <a:off x="0" y="0"/>
                      <a:ext cx="1357203" cy="823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Натиснути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Select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scene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– завантажити своє зображення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Upload</w:t>
      </w:r>
      <w:proofErr w:type="spellEnd"/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noProof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У рядку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Label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можна задати підпис для мітки, що буде відображатись коли підвести курсор до мітки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A28ACD4" wp14:editId="757B0DAA">
            <wp:extent cx="4529469" cy="1665767"/>
            <wp:effectExtent l="0" t="0" r="444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t="10191" r="23729" b="39915"/>
                    <a:stretch/>
                  </pic:blipFill>
                  <pic:spPr bwMode="auto">
                    <a:xfrm>
                      <a:off x="0" y="0"/>
                      <a:ext cx="4530810" cy="1666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Можна вибрати зовнішній вигляд мітки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Change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icon</w:t>
      </w:r>
      <w:proofErr w:type="spellEnd"/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noProof/>
          <w:color w:val="8E8C1D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 wp14:anchorId="0CC82BFF" wp14:editId="764C8510">
            <wp:extent cx="1176669" cy="1176669"/>
            <wp:effectExtent l="0" t="0" r="4445" b="4445"/>
            <wp:docPr id="44" name="Рисунок 44" descr="http://i-math.com.ua/vsikt/wp-content/uploads/sites/4/2017/01/Image-008.png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-math.com.ua/vsikt/wp-content/uploads/sites/4/2017/01/Image-008.png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765" cy="117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Та завантажити звук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Unload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audio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Після натиснення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Save</w:t>
      </w:r>
      <w:proofErr w:type="spellEnd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&amp;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Close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плакат буде збережено, його можна опублікувати-поширити </w:t>
      </w:r>
      <w:proofErr w:type="spellStart"/>
      <w:r w:rsidRPr="00304CED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Share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(поділитися посиланням).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noProof/>
          <w:lang w:eastAsia="ru-RU"/>
        </w:rPr>
        <w:drawing>
          <wp:inline distT="0" distB="0" distL="0" distR="0" wp14:anchorId="7099B630" wp14:editId="53EF478C">
            <wp:extent cx="4777542" cy="290252"/>
            <wp:effectExtent l="0" t="0" r="444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725" t="8903" r="-242" b="80745"/>
                    <a:stretch/>
                  </pic:blipFill>
                  <pic:spPr bwMode="auto">
                    <a:xfrm>
                      <a:off x="0" y="0"/>
                      <a:ext cx="4778971" cy="290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noProof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noProof/>
          <w:lang w:eastAsia="ru-RU"/>
        </w:rPr>
        <w:drawing>
          <wp:inline distT="0" distB="0" distL="0" distR="0" wp14:anchorId="1D98A64B" wp14:editId="04305C53">
            <wp:extent cx="1963479" cy="1573618"/>
            <wp:effectExtent l="0" t="0" r="0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/>
                    <a:srcRect l="33182" t="13376" r="33755" b="39490"/>
                    <a:stretch/>
                  </pic:blipFill>
                  <pic:spPr bwMode="auto">
                    <a:xfrm>
                      <a:off x="0" y="0"/>
                      <a:ext cx="1964060" cy="1574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noProof/>
          <w:color w:val="8E8C1D"/>
          <w:sz w:val="24"/>
          <w:szCs w:val="24"/>
          <w:bdr w:val="none" w:sz="0" w:space="0" w:color="auto" w:frame="1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При перегляді плакату внизу вікна доступна панель для переходу між зображеннями і включення </w:t>
      </w:r>
      <w:proofErr w:type="spellStart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повноекраного</w:t>
      </w:r>
      <w:proofErr w:type="spellEnd"/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режиму </w:t>
      </w:r>
      <w:r w:rsidRPr="00304CE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527DCB" wp14:editId="4DB0C3F0">
            <wp:extent cx="886047" cy="226828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84984" t="87686" b="5476"/>
                    <a:stretch/>
                  </pic:blipFill>
                  <pic:spPr bwMode="auto">
                    <a:xfrm>
                      <a:off x="0" y="0"/>
                      <a:ext cx="892011" cy="228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304CED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Для виходу з вікна-мітки достатньо клацнути кнопкою мишки за межами вікна.</w:t>
      </w: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noProof/>
          <w:color w:val="8E8C1D"/>
          <w:sz w:val="24"/>
          <w:szCs w:val="24"/>
          <w:bdr w:val="none" w:sz="0" w:space="0" w:color="auto" w:frame="1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noProof/>
          <w:color w:val="8E8C1D"/>
          <w:sz w:val="24"/>
          <w:szCs w:val="24"/>
          <w:bdr w:val="none" w:sz="0" w:space="0" w:color="auto" w:frame="1"/>
          <w:lang w:val="uk-UA" w:eastAsia="ru-RU"/>
        </w:rPr>
      </w:pPr>
    </w:p>
    <w:p w:rsidR="00C450AE" w:rsidRPr="00304CED" w:rsidRDefault="00C450AE" w:rsidP="00C450A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noProof/>
          <w:color w:val="8E8C1D"/>
          <w:sz w:val="24"/>
          <w:szCs w:val="24"/>
          <w:bdr w:val="none" w:sz="0" w:space="0" w:color="auto" w:frame="1"/>
          <w:lang w:val="uk-UA" w:eastAsia="ru-RU"/>
        </w:rPr>
      </w:pPr>
    </w:p>
    <w:p w:rsidR="00C450AE" w:rsidRDefault="00C450AE">
      <w:pPr>
        <w:rPr>
          <w:lang w:val="uk-UA"/>
        </w:rPr>
      </w:pPr>
      <w:r>
        <w:rPr>
          <w:lang w:val="uk-UA"/>
        </w:rPr>
        <w:br w:type="page"/>
      </w:r>
    </w:p>
    <w:p w:rsidR="00C450AE" w:rsidRPr="004B08F4" w:rsidRDefault="00C450AE" w:rsidP="00C450AE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Створення ментальних карт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за допомогою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uk-UA"/>
        </w:rPr>
        <w:t>інтернет-сервісу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hyperlink r:id="rId71" w:history="1">
        <w:r w:rsidRPr="004B08F4">
          <w:rPr>
            <w:rStyle w:val="a5"/>
            <w:rFonts w:ascii="Times New Roman" w:hAnsi="Times New Roman" w:cs="Times New Roman"/>
            <w:sz w:val="24"/>
            <w:szCs w:val="24"/>
          </w:rPr>
          <w:t>https://coggle.it/</w:t>
        </w:r>
      </w:hyperlink>
    </w:p>
    <w:p w:rsidR="00C450AE" w:rsidRPr="004B08F4" w:rsidRDefault="00C450AE" w:rsidP="00C450AE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D59E04" wp14:editId="101BC537">
            <wp:extent cx="4991100" cy="2619727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61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Після реєстрації вибираєте навчальний тип і ВЧИТЕЛЬ</w:t>
      </w:r>
    </w:p>
    <w:p w:rsidR="00C450AE" w:rsidRPr="004B08F4" w:rsidRDefault="00C450AE" w:rsidP="00C450AE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681BBA" wp14:editId="61FC6B09">
            <wp:extent cx="2790825" cy="212325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739" cy="2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Серед типів карт оберіть обидва типи</w:t>
      </w:r>
    </w:p>
    <w:p w:rsidR="00C450AE" w:rsidRPr="004B08F4" w:rsidRDefault="00C450AE" w:rsidP="00C450AE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5E1E2A" wp14:editId="2DB822C7">
            <wp:extent cx="1886068" cy="20193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068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Зліва знаходиться меню користувача</w:t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73EFB29" wp14:editId="763645B5">
            <wp:extent cx="1924050" cy="1848866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43" cy="185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 xml:space="preserve">Для створення карти натискаємо кнопку </w:t>
      </w: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6A9E7F" wp14:editId="1A4F4129">
            <wp:extent cx="1200150" cy="38484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956" cy="38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08F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b/>
          <w:sz w:val="24"/>
          <w:szCs w:val="24"/>
          <w:lang w:val="uk-UA"/>
        </w:rPr>
        <w:t>Права кнопка на робочому полі</w:t>
      </w:r>
      <w:r w:rsidRPr="004B08F4">
        <w:rPr>
          <w:rFonts w:ascii="Times New Roman" w:hAnsi="Times New Roman" w:cs="Times New Roman"/>
          <w:sz w:val="24"/>
          <w:szCs w:val="24"/>
          <w:lang w:val="uk-UA"/>
        </w:rPr>
        <w:t xml:space="preserve"> робить доступними наступні дії:</w:t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E27108" wp14:editId="12171939">
            <wp:extent cx="1800225" cy="153352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Добавити надпис</w:t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Відмінити дію</w:t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Повернути дію</w:t>
      </w:r>
    </w:p>
    <w:p w:rsidR="00C450AE" w:rsidRPr="004B08F4" w:rsidRDefault="00C450AE" w:rsidP="00C450AE">
      <w:pPr>
        <w:ind w:left="360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b/>
          <w:sz w:val="24"/>
          <w:szCs w:val="24"/>
          <w:lang w:val="uk-UA"/>
        </w:rPr>
        <w:t>Права кнопка на вітці</w:t>
      </w:r>
      <w:r w:rsidRPr="004B08F4">
        <w:rPr>
          <w:rFonts w:ascii="Times New Roman" w:hAnsi="Times New Roman" w:cs="Times New Roman"/>
          <w:sz w:val="24"/>
          <w:szCs w:val="24"/>
          <w:lang w:val="uk-UA"/>
        </w:rPr>
        <w:t xml:space="preserve"> робить доступними наступні дії:</w:t>
      </w:r>
    </w:p>
    <w:p w:rsidR="00C450AE" w:rsidRPr="004B08F4" w:rsidRDefault="00C450AE" w:rsidP="00C450AE">
      <w:pPr>
        <w:pStyle w:val="a8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A97AD1" wp14:editId="5FD98C1D">
            <wp:extent cx="1647825" cy="159067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Додати вітку</w:t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Додати коментар</w:t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Змінити форму надпису</w:t>
      </w:r>
    </w:p>
    <w:p w:rsidR="00C450AE" w:rsidRPr="004B08F4" w:rsidRDefault="00C450AE" w:rsidP="00C450AE">
      <w:pPr>
        <w:pStyle w:val="a8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Зробити для вітки один вхід</w:t>
      </w:r>
    </w:p>
    <w:p w:rsidR="00C450AE" w:rsidRPr="004B08F4" w:rsidRDefault="00C450AE" w:rsidP="00C450AE">
      <w:pPr>
        <w:ind w:left="360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b/>
          <w:sz w:val="24"/>
          <w:szCs w:val="24"/>
          <w:lang w:val="uk-UA"/>
        </w:rPr>
        <w:t>Для створення підтеми</w:t>
      </w:r>
      <w:r w:rsidRPr="004B08F4">
        <w:rPr>
          <w:rFonts w:ascii="Times New Roman" w:hAnsi="Times New Roman" w:cs="Times New Roman"/>
          <w:sz w:val="24"/>
          <w:szCs w:val="24"/>
          <w:lang w:val="uk-UA"/>
        </w:rPr>
        <w:t xml:space="preserve"> необхідно виділити блок теми і клацнути кнопкою мишки на сірому плюсі: </w:t>
      </w:r>
      <w:r w:rsidRPr="004B08F4">
        <w:rPr>
          <w:noProof/>
          <w:lang w:eastAsia="ru-RU"/>
        </w:rPr>
        <w:drawing>
          <wp:inline distT="0" distB="0" distL="0" distR="0" wp14:anchorId="32E62C83" wp14:editId="4346752E">
            <wp:extent cx="1228725" cy="75247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B08F4" w:rsidRDefault="00C450AE" w:rsidP="00C450AE">
      <w:pPr>
        <w:pStyle w:val="a8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lastRenderedPageBreak/>
        <w:t>Створенні гілки можна витягувати та змінювати форми клацнувши на кінці гілки та утримуючи кнопку миші. Так само можна в середині гілці зробити викривлення.</w:t>
      </w:r>
    </w:p>
    <w:p w:rsidR="00C450AE" w:rsidRPr="004B08F4" w:rsidRDefault="00C450AE" w:rsidP="00C450AE">
      <w:pPr>
        <w:pStyle w:val="a8"/>
        <w:rPr>
          <w:rFonts w:ascii="Times New Roman" w:hAnsi="Times New Roman" w:cs="Times New Roman"/>
          <w:sz w:val="24"/>
          <w:szCs w:val="24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941AAA" wp14:editId="14CFDFEF">
            <wp:extent cx="4907280" cy="2164080"/>
            <wp:effectExtent l="0" t="0" r="7620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123B2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123B2">
        <w:rPr>
          <w:rFonts w:ascii="Times New Roman" w:hAnsi="Times New Roman" w:cs="Times New Roman"/>
          <w:sz w:val="24"/>
          <w:szCs w:val="24"/>
          <w:lang w:val="uk-UA"/>
        </w:rPr>
        <w:t>Для тексту в вітках можна задати жирний тип або курсив.</w:t>
      </w:r>
    </w:p>
    <w:p w:rsidR="00C450AE" w:rsidRPr="004123B2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123B2">
        <w:rPr>
          <w:rFonts w:ascii="Times New Roman" w:hAnsi="Times New Roman" w:cs="Times New Roman"/>
          <w:sz w:val="24"/>
          <w:szCs w:val="24"/>
          <w:lang w:val="uk-UA"/>
        </w:rPr>
        <w:t xml:space="preserve">Текст в вітках можна зробити посиланням, виділивши текст і натиснувши другу команду в меню, в дужках вказати посилання </w:t>
      </w:r>
    </w:p>
    <w:p w:rsidR="00C450AE" w:rsidRPr="004B08F4" w:rsidRDefault="00C450AE" w:rsidP="00C450AE">
      <w:pPr>
        <w:pStyle w:val="a8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0EDFA9" wp14:editId="56A742AA">
            <wp:extent cx="5209540" cy="2105660"/>
            <wp:effectExtent l="0" t="0" r="0" b="889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540" cy="210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AE" w:rsidRPr="004123B2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123B2">
        <w:rPr>
          <w:rFonts w:ascii="Times New Roman" w:hAnsi="Times New Roman" w:cs="Times New Roman"/>
          <w:sz w:val="24"/>
          <w:szCs w:val="24"/>
          <w:lang w:val="uk-UA"/>
        </w:rPr>
        <w:t>Також можна вставити зображення.</w:t>
      </w:r>
    </w:p>
    <w:p w:rsidR="00C450AE" w:rsidRPr="004B08F4" w:rsidRDefault="00C450AE" w:rsidP="00C450AE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sz w:val="24"/>
          <w:szCs w:val="24"/>
          <w:lang w:val="uk-UA"/>
        </w:rPr>
        <w:t>Сайт дає підказки у вигляді меню з комбінацій клавіш</w:t>
      </w:r>
    </w:p>
    <w:p w:rsidR="00C450AE" w:rsidRPr="004B08F4" w:rsidRDefault="00C450AE" w:rsidP="00C450AE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4B08F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9618BC" wp14:editId="7B3FAEC6">
            <wp:extent cx="1562100" cy="2500298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500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188" w:rsidRPr="005A79F8" w:rsidRDefault="003B6188">
      <w:pPr>
        <w:rPr>
          <w:lang w:val="uk-UA"/>
        </w:rPr>
      </w:pPr>
      <w:bookmarkStart w:id="0" w:name="_GoBack"/>
      <w:bookmarkEnd w:id="0"/>
    </w:p>
    <w:sectPr w:rsidR="003B6188" w:rsidRPr="005A79F8" w:rsidSect="00AA7165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383B6D"/>
    <w:multiLevelType w:val="multilevel"/>
    <w:tmpl w:val="1AB633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A94BBE"/>
    <w:multiLevelType w:val="hybridMultilevel"/>
    <w:tmpl w:val="33106B06"/>
    <w:lvl w:ilvl="0" w:tplc="ACC0DA2A">
      <w:start w:val="11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E7276B"/>
    <w:multiLevelType w:val="multilevel"/>
    <w:tmpl w:val="B92A0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3191A34"/>
    <w:multiLevelType w:val="hybridMultilevel"/>
    <w:tmpl w:val="066CA4D6"/>
    <w:lvl w:ilvl="0" w:tplc="041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4">
    <w:nsid w:val="5FED4BFA"/>
    <w:multiLevelType w:val="hybridMultilevel"/>
    <w:tmpl w:val="FC92286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9C5B8F"/>
    <w:multiLevelType w:val="multilevel"/>
    <w:tmpl w:val="ABA20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4825"/>
    <w:rsid w:val="00017057"/>
    <w:rsid w:val="001A2AC2"/>
    <w:rsid w:val="002B4A18"/>
    <w:rsid w:val="0036136F"/>
    <w:rsid w:val="003B6188"/>
    <w:rsid w:val="00586FA6"/>
    <w:rsid w:val="005A79F8"/>
    <w:rsid w:val="005E1980"/>
    <w:rsid w:val="00706FEE"/>
    <w:rsid w:val="00744825"/>
    <w:rsid w:val="00856546"/>
    <w:rsid w:val="008603DA"/>
    <w:rsid w:val="009A7CC5"/>
    <w:rsid w:val="009C461B"/>
    <w:rsid w:val="009D0A90"/>
    <w:rsid w:val="00A40BC6"/>
    <w:rsid w:val="00AA7165"/>
    <w:rsid w:val="00AC592B"/>
    <w:rsid w:val="00C450AE"/>
    <w:rsid w:val="00C840B7"/>
    <w:rsid w:val="00D1585F"/>
    <w:rsid w:val="00D83E93"/>
    <w:rsid w:val="00DA7C91"/>
    <w:rsid w:val="00E153D7"/>
    <w:rsid w:val="00EE3520"/>
    <w:rsid w:val="00F640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448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50A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482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7448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44825"/>
    <w:rPr>
      <w:b/>
      <w:bCs/>
    </w:rPr>
  </w:style>
  <w:style w:type="character" w:styleId="a5">
    <w:name w:val="Hyperlink"/>
    <w:basedOn w:val="a0"/>
    <w:uiPriority w:val="99"/>
    <w:semiHidden/>
    <w:unhideWhenUsed/>
    <w:rsid w:val="0074482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448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4825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AA7165"/>
    <w:pPr>
      <w:ind w:left="720"/>
      <w:contextualSpacing/>
    </w:pPr>
  </w:style>
  <w:style w:type="table" w:styleId="a9">
    <w:name w:val="Table Grid"/>
    <w:basedOn w:val="a1"/>
    <w:uiPriority w:val="59"/>
    <w:rsid w:val="00C840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C450A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a">
    <w:name w:val="Emphasis"/>
    <w:basedOn w:val="a0"/>
    <w:uiPriority w:val="20"/>
    <w:qFormat/>
    <w:rsid w:val="00C450A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448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50A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482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7448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44825"/>
    <w:rPr>
      <w:b/>
      <w:bCs/>
    </w:rPr>
  </w:style>
  <w:style w:type="character" w:styleId="a5">
    <w:name w:val="Hyperlink"/>
    <w:basedOn w:val="a0"/>
    <w:uiPriority w:val="99"/>
    <w:semiHidden/>
    <w:unhideWhenUsed/>
    <w:rsid w:val="0074482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448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4825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AA7165"/>
    <w:pPr>
      <w:ind w:left="720"/>
      <w:contextualSpacing/>
    </w:pPr>
  </w:style>
  <w:style w:type="table" w:styleId="a9">
    <w:name w:val="Table Grid"/>
    <w:basedOn w:val="a1"/>
    <w:uiPriority w:val="59"/>
    <w:rsid w:val="00C840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C450A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a">
    <w:name w:val="Emphasis"/>
    <w:basedOn w:val="a0"/>
    <w:uiPriority w:val="20"/>
    <w:qFormat/>
    <w:rsid w:val="00C450A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549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534502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5.png"/><Relationship Id="rId39" Type="http://schemas.openxmlformats.org/officeDocument/2006/relationships/hyperlink" Target="http://i-math.com.ua/vsikt/wp-content/uploads/sites/4/2016/10/15.png" TargetMode="External"/><Relationship Id="rId21" Type="http://schemas.openxmlformats.org/officeDocument/2006/relationships/hyperlink" Target="http://i-math.com.ua/vsikt/wp-content/uploads/sites/4/2016/10/9.png" TargetMode="External"/><Relationship Id="rId34" Type="http://schemas.openxmlformats.org/officeDocument/2006/relationships/image" Target="media/image20.png"/><Relationship Id="rId42" Type="http://schemas.openxmlformats.org/officeDocument/2006/relationships/image" Target="media/image24.png"/><Relationship Id="rId47" Type="http://schemas.openxmlformats.org/officeDocument/2006/relationships/image" Target="media/image27.png"/><Relationship Id="rId50" Type="http://schemas.openxmlformats.org/officeDocument/2006/relationships/image" Target="media/image29.png"/><Relationship Id="rId55" Type="http://schemas.openxmlformats.org/officeDocument/2006/relationships/image" Target="media/image32.png"/><Relationship Id="rId63" Type="http://schemas.openxmlformats.org/officeDocument/2006/relationships/image" Target="media/image40.png"/><Relationship Id="rId68" Type="http://schemas.openxmlformats.org/officeDocument/2006/relationships/image" Target="media/image44.png"/><Relationship Id="rId76" Type="http://schemas.openxmlformats.org/officeDocument/2006/relationships/image" Target="media/image51.png"/><Relationship Id="rId84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hyperlink" Target="https://coggle.it/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hyperlink" Target="http://i-math.com.ua/vsikt/wp-content/uploads/sites/4/2016/10/12.png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3.png"/><Relationship Id="rId45" Type="http://schemas.openxmlformats.org/officeDocument/2006/relationships/hyperlink" Target="http://i-math.com.ua/vsikt/wp-content/uploads/sites/4/2016/10/211.png" TargetMode="External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hyperlink" Target="http://i-math.com.ua/vsikt/wp-content/uploads/sites/4/2017/01/Image-008.png" TargetMode="External"/><Relationship Id="rId74" Type="http://schemas.openxmlformats.org/officeDocument/2006/relationships/image" Target="media/image49.png"/><Relationship Id="rId79" Type="http://schemas.openxmlformats.org/officeDocument/2006/relationships/image" Target="media/image54.png"/><Relationship Id="rId5" Type="http://schemas.openxmlformats.org/officeDocument/2006/relationships/webSettings" Target="webSettings.xml"/><Relationship Id="rId61" Type="http://schemas.openxmlformats.org/officeDocument/2006/relationships/image" Target="media/image38.png"/><Relationship Id="rId82" Type="http://schemas.openxmlformats.org/officeDocument/2006/relationships/image" Target="media/image57.png"/><Relationship Id="rId10" Type="http://schemas.openxmlformats.org/officeDocument/2006/relationships/image" Target="media/image4.png"/><Relationship Id="rId19" Type="http://schemas.openxmlformats.org/officeDocument/2006/relationships/hyperlink" Target="http://i-math.com.ua/vsikt/wp-content/uploads/sites/4/2016/10/8.png" TargetMode="External"/><Relationship Id="rId31" Type="http://schemas.openxmlformats.org/officeDocument/2006/relationships/hyperlink" Target="http://i-math.com.ua/vsikt/wp-content/uploads/sites/4/2016/10/13.png" TargetMode="External"/><Relationship Id="rId44" Type="http://schemas.openxmlformats.org/officeDocument/2006/relationships/image" Target="media/image25.png"/><Relationship Id="rId52" Type="http://schemas.openxmlformats.org/officeDocument/2006/relationships/hyperlink" Target="http://i-math.com.ua/vsikt/wp-content/uploads/sites/4/2017/01/Image-001.png" TargetMode="External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73" Type="http://schemas.openxmlformats.org/officeDocument/2006/relationships/image" Target="media/image48.png"/><Relationship Id="rId78" Type="http://schemas.openxmlformats.org/officeDocument/2006/relationships/image" Target="media/image53.png"/><Relationship Id="rId81" Type="http://schemas.openxmlformats.org/officeDocument/2006/relationships/image" Target="media/image56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hyperlink" Target="http://i-math.com.ua/vsikt/wp-content/uploads/sites/4/2016/10/14.png" TargetMode="External"/><Relationship Id="rId43" Type="http://schemas.openxmlformats.org/officeDocument/2006/relationships/hyperlink" Target="http://i-math.com.ua/vsikt/wp-content/uploads/sites/4/2016/10/Image-094.png" TargetMode="External"/><Relationship Id="rId48" Type="http://schemas.openxmlformats.org/officeDocument/2006/relationships/image" Target="media/image28.pn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69" Type="http://schemas.openxmlformats.org/officeDocument/2006/relationships/image" Target="media/image45.png"/><Relationship Id="rId77" Type="http://schemas.openxmlformats.org/officeDocument/2006/relationships/image" Target="media/image52.png"/><Relationship Id="rId8" Type="http://schemas.openxmlformats.org/officeDocument/2006/relationships/image" Target="media/image2.png"/><Relationship Id="rId51" Type="http://schemas.openxmlformats.org/officeDocument/2006/relationships/hyperlink" Target="https://www.thinglink.com/" TargetMode="External"/><Relationship Id="rId72" Type="http://schemas.openxmlformats.org/officeDocument/2006/relationships/image" Target="media/image47.png"/><Relationship Id="rId80" Type="http://schemas.openxmlformats.org/officeDocument/2006/relationships/image" Target="media/image55.png"/><Relationship Id="rId3" Type="http://schemas.microsoft.com/office/2007/relationships/stylesWithEffects" Target="stylesWithEffects.xml"/><Relationship Id="rId12" Type="http://schemas.openxmlformats.org/officeDocument/2006/relationships/image" Target="media/image6.png"/><Relationship Id="rId17" Type="http://schemas.openxmlformats.org/officeDocument/2006/relationships/hyperlink" Target="http://i-math.com.ua/vsikt/wp-content/uploads/sites/4/2016/10/7.png" TargetMode="External"/><Relationship Id="rId25" Type="http://schemas.openxmlformats.org/officeDocument/2006/relationships/hyperlink" Target="http://i-math.com.ua/vsikt/wp-content/uploads/sites/4/2016/10/11.png" TargetMode="External"/><Relationship Id="rId33" Type="http://schemas.openxmlformats.org/officeDocument/2006/relationships/hyperlink" Target="http://i-math.com.ua/vsikt/wp-content/uploads/sites/4/2016/10/16.png" TargetMode="External"/><Relationship Id="rId38" Type="http://schemas.openxmlformats.org/officeDocument/2006/relationships/oleObject" Target="embeddings/oleObject1.bin"/><Relationship Id="rId46" Type="http://schemas.openxmlformats.org/officeDocument/2006/relationships/image" Target="media/image26.png"/><Relationship Id="rId59" Type="http://schemas.openxmlformats.org/officeDocument/2006/relationships/image" Target="media/image36.png"/><Relationship Id="rId67" Type="http://schemas.openxmlformats.org/officeDocument/2006/relationships/image" Target="media/image43.png"/><Relationship Id="rId20" Type="http://schemas.openxmlformats.org/officeDocument/2006/relationships/image" Target="media/image12.png"/><Relationship Id="rId41" Type="http://schemas.openxmlformats.org/officeDocument/2006/relationships/hyperlink" Target="http://i-math.com.ua/vsikt/wp-content/uploads/sites/4/2016/10/Image-093.png" TargetMode="External"/><Relationship Id="rId54" Type="http://schemas.openxmlformats.org/officeDocument/2006/relationships/image" Target="media/image31.png"/><Relationship Id="rId62" Type="http://schemas.openxmlformats.org/officeDocument/2006/relationships/image" Target="media/image39.png"/><Relationship Id="rId70" Type="http://schemas.openxmlformats.org/officeDocument/2006/relationships/image" Target="media/image46.png"/><Relationship Id="rId75" Type="http://schemas.openxmlformats.org/officeDocument/2006/relationships/image" Target="media/image50.pn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mindomo.com/" TargetMode="External"/><Relationship Id="rId15" Type="http://schemas.openxmlformats.org/officeDocument/2006/relationships/image" Target="media/image9.png"/><Relationship Id="rId23" Type="http://schemas.openxmlformats.org/officeDocument/2006/relationships/hyperlink" Target="http://i-math.com.ua/vsikt/wp-content/uploads/sites/4/2016/10/10.png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1.png"/><Relationship Id="rId49" Type="http://schemas.openxmlformats.org/officeDocument/2006/relationships/hyperlink" Target="http://i-math.com.ua/vsikt/wp-content/uploads/sites/4/2016/10/20.png" TargetMode="External"/><Relationship Id="rId57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906</Words>
  <Characters>5169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4</cp:revision>
  <dcterms:created xsi:type="dcterms:W3CDTF">2020-04-11T10:51:00Z</dcterms:created>
  <dcterms:modified xsi:type="dcterms:W3CDTF">2020-04-11T10:53:00Z</dcterms:modified>
</cp:coreProperties>
</file>